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E8" w:rsidRPr="007E07C6" w:rsidRDefault="00D15745" w:rsidP="00D15745">
      <w:pPr>
        <w:jc w:val="center"/>
        <w:rPr>
          <w:b/>
        </w:rPr>
      </w:pPr>
      <w:r w:rsidRPr="007E07C6">
        <w:rPr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65pt;margin-top:-23.85pt;width:66.5pt;height:66.5pt;z-index:251658240" filled="f" stroked="f">
            <v:textbox>
              <w:txbxContent>
                <w:p w:rsidR="00D15745" w:rsidRDefault="00D15745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652145" cy="652145"/>
                        <wp:effectExtent l="1905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652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0452" w:rsidRPr="007E07C6">
        <w:rPr>
          <w:b/>
        </w:rPr>
        <w:t>Konkurs Być jak Einstein</w:t>
      </w:r>
    </w:p>
    <w:p w:rsidR="00210452" w:rsidRPr="00210452" w:rsidRDefault="00210452">
      <w:pPr>
        <w:rPr>
          <w:b/>
        </w:rPr>
      </w:pPr>
      <w:r w:rsidRPr="00210452">
        <w:rPr>
          <w:b/>
        </w:rPr>
        <w:t>Stanowiska laboratoryjne</w:t>
      </w:r>
    </w:p>
    <w:p w:rsidR="006530FA" w:rsidRPr="00D15745" w:rsidRDefault="006530FA" w:rsidP="00210452">
      <w:pPr>
        <w:pStyle w:val="Akapitzlist"/>
        <w:numPr>
          <w:ilvl w:val="0"/>
          <w:numId w:val="1"/>
        </w:numPr>
        <w:rPr>
          <w:b/>
        </w:rPr>
      </w:pPr>
      <w:r w:rsidRPr="00D15745">
        <w:rPr>
          <w:b/>
        </w:rPr>
        <w:t>Doświadczenia z hydrostatyki</w:t>
      </w:r>
    </w:p>
    <w:p w:rsidR="00210452" w:rsidRDefault="006530FA" w:rsidP="006530FA">
      <w:pPr>
        <w:pStyle w:val="Akapitzlist"/>
      </w:pPr>
      <w:r>
        <w:t>- g</w:t>
      </w:r>
      <w:r w:rsidR="00210452">
        <w:t>ęstość ciał stałych, cieczy i gazów</w:t>
      </w:r>
      <w:r>
        <w:t>, waga elektroniczna</w:t>
      </w:r>
      <w:r w:rsidR="00D15745">
        <w:t>, pływanie ciał</w:t>
      </w:r>
    </w:p>
    <w:p w:rsidR="006530FA" w:rsidRDefault="00D15745" w:rsidP="006530FA">
      <w:pPr>
        <w:pStyle w:val="Akapitzlist"/>
      </w:pPr>
      <w:r>
        <w:t>- wyznaczanie ciśnienia hydrostatycznego na dno naczynia</w:t>
      </w:r>
    </w:p>
    <w:p w:rsidR="00D15745" w:rsidRDefault="00D15745" w:rsidP="006530FA">
      <w:pPr>
        <w:pStyle w:val="Akapitzlist"/>
      </w:pPr>
      <w:r>
        <w:t>- pomiar siły wyporu</w:t>
      </w:r>
    </w:p>
    <w:p w:rsidR="00D15745" w:rsidRDefault="00D15745" w:rsidP="006530FA">
      <w:pPr>
        <w:pStyle w:val="Akapitzlist"/>
      </w:pPr>
    </w:p>
    <w:p w:rsidR="00D15745" w:rsidRPr="00D15745" w:rsidRDefault="00D15745" w:rsidP="00210452">
      <w:pPr>
        <w:pStyle w:val="Akapitzlist"/>
        <w:numPr>
          <w:ilvl w:val="0"/>
          <w:numId w:val="1"/>
        </w:numPr>
        <w:rPr>
          <w:b/>
        </w:rPr>
      </w:pPr>
      <w:r w:rsidRPr="00D15745">
        <w:rPr>
          <w:b/>
        </w:rPr>
        <w:t>Doświadczenia z mechaniki</w:t>
      </w:r>
    </w:p>
    <w:p w:rsidR="00D15745" w:rsidRDefault="00D15745" w:rsidP="00D15745">
      <w:pPr>
        <w:pStyle w:val="Akapitzlist"/>
      </w:pPr>
      <w:r>
        <w:t xml:space="preserve">- pomiar szybkości średniej, aplikacja stoper </w:t>
      </w:r>
    </w:p>
    <w:p w:rsidR="00210452" w:rsidRDefault="00D15745" w:rsidP="00D15745">
      <w:pPr>
        <w:pStyle w:val="Akapitzlist"/>
      </w:pPr>
      <w:r>
        <w:t>- pomiar p</w:t>
      </w:r>
      <w:r w:rsidR="00210452">
        <w:t>rzyspieszeni</w:t>
      </w:r>
      <w:r>
        <w:t>a</w:t>
      </w:r>
      <w:r w:rsidR="00210452">
        <w:t xml:space="preserve"> ciała na równi pochyłej</w:t>
      </w:r>
    </w:p>
    <w:p w:rsidR="00D15745" w:rsidRDefault="00D15745" w:rsidP="00D15745">
      <w:pPr>
        <w:pStyle w:val="Akapitzlist"/>
      </w:pPr>
      <w:r>
        <w:t>- wyznaczanie współczynnika tarcia kinetycznego</w:t>
      </w:r>
    </w:p>
    <w:p w:rsidR="007E07C6" w:rsidRDefault="007E07C6" w:rsidP="00D15745">
      <w:pPr>
        <w:pStyle w:val="Akapitzlist"/>
      </w:pPr>
      <w:r>
        <w:t>- zderzenia ciał</w:t>
      </w:r>
    </w:p>
    <w:p w:rsidR="00D15745" w:rsidRDefault="00D15745" w:rsidP="00D15745">
      <w:pPr>
        <w:pStyle w:val="Akapitzlist"/>
      </w:pPr>
    </w:p>
    <w:p w:rsidR="00D15745" w:rsidRPr="00D15745" w:rsidRDefault="00D15745" w:rsidP="00D15745">
      <w:pPr>
        <w:pStyle w:val="Akapitzlist"/>
        <w:numPr>
          <w:ilvl w:val="0"/>
          <w:numId w:val="1"/>
        </w:numPr>
        <w:rPr>
          <w:b/>
        </w:rPr>
      </w:pPr>
      <w:r w:rsidRPr="00D15745">
        <w:rPr>
          <w:b/>
        </w:rPr>
        <w:t>Doświadczenia z prądu elektrycznego</w:t>
      </w:r>
      <w:r w:rsidR="007E07C6">
        <w:rPr>
          <w:b/>
        </w:rPr>
        <w:t xml:space="preserve"> i magnetyzmu</w:t>
      </w:r>
      <w:r w:rsidRPr="00D15745">
        <w:rPr>
          <w:b/>
        </w:rPr>
        <w:t xml:space="preserve">: </w:t>
      </w:r>
    </w:p>
    <w:p w:rsidR="00D15745" w:rsidRDefault="00D15745" w:rsidP="00D15745">
      <w:pPr>
        <w:pStyle w:val="Akapitzlist"/>
      </w:pPr>
      <w:r>
        <w:t xml:space="preserve">- pomiary wielkości elektrycznych </w:t>
      </w:r>
      <w:r w:rsidR="007E07C6">
        <w:t xml:space="preserve">(napięć, natężeń, oporu elektrycznego) </w:t>
      </w:r>
      <w:r>
        <w:t xml:space="preserve">miernikiem uniwersalnym </w:t>
      </w:r>
    </w:p>
    <w:p w:rsidR="00D15745" w:rsidRDefault="00D15745" w:rsidP="00D15745">
      <w:pPr>
        <w:pStyle w:val="Akapitzlist"/>
      </w:pPr>
      <w:r>
        <w:t>- prawo Ohma, opór i moc rezystora</w:t>
      </w:r>
    </w:p>
    <w:p w:rsidR="007E07C6" w:rsidRDefault="007E07C6" w:rsidP="00D15745">
      <w:pPr>
        <w:pStyle w:val="Akapitzlist"/>
      </w:pPr>
      <w:r>
        <w:t>- magnetyczna „czarna skrzynka”</w:t>
      </w:r>
    </w:p>
    <w:p w:rsidR="007E07C6" w:rsidRDefault="007E07C6" w:rsidP="00D15745">
      <w:pPr>
        <w:pStyle w:val="Akapitzlist"/>
      </w:pPr>
      <w:r>
        <w:t>- siła elektrodynamiczna</w:t>
      </w:r>
    </w:p>
    <w:p w:rsidR="00D15745" w:rsidRDefault="00D15745" w:rsidP="00D15745">
      <w:pPr>
        <w:pStyle w:val="Akapitzlist"/>
      </w:pPr>
    </w:p>
    <w:p w:rsidR="00D15745" w:rsidRDefault="00D15745" w:rsidP="00D15745">
      <w:pPr>
        <w:pStyle w:val="Akapitzlist"/>
        <w:numPr>
          <w:ilvl w:val="0"/>
          <w:numId w:val="1"/>
        </w:numPr>
        <w:rPr>
          <w:b/>
        </w:rPr>
      </w:pPr>
      <w:r w:rsidRPr="00D15745">
        <w:rPr>
          <w:b/>
        </w:rPr>
        <w:t>Doświadczenia z pracy i ciepła</w:t>
      </w:r>
    </w:p>
    <w:p w:rsidR="00D15745" w:rsidRPr="00D15745" w:rsidRDefault="00D15745" w:rsidP="00D15745">
      <w:pPr>
        <w:pStyle w:val="Akapitzlist"/>
      </w:pPr>
      <w:r w:rsidRPr="00D15745">
        <w:t>- pomiar pracy mechanicznej</w:t>
      </w:r>
    </w:p>
    <w:p w:rsidR="00D15745" w:rsidRDefault="00D15745" w:rsidP="00D15745">
      <w:pPr>
        <w:pStyle w:val="Akapitzlist"/>
      </w:pPr>
      <w:r>
        <w:t>- ciepło pobrane a zmiana temperatury</w:t>
      </w:r>
    </w:p>
    <w:p w:rsidR="00D15745" w:rsidRDefault="00D15745" w:rsidP="00D15745">
      <w:pPr>
        <w:pStyle w:val="Akapitzlist"/>
      </w:pPr>
      <w:r>
        <w:t>- moc grzałki elektrycznej</w:t>
      </w:r>
    </w:p>
    <w:p w:rsidR="007E07C6" w:rsidRDefault="007E07C6" w:rsidP="00D15745">
      <w:pPr>
        <w:pStyle w:val="Akapitzlist"/>
      </w:pPr>
      <w:r>
        <w:t>- wyznaczanie ciepła właściwego</w:t>
      </w:r>
    </w:p>
    <w:p w:rsidR="007E07C6" w:rsidRDefault="007E07C6" w:rsidP="00D15745">
      <w:pPr>
        <w:pStyle w:val="Akapitzlist"/>
      </w:pPr>
      <w:r>
        <w:t>- badanie rozszerzalności cieplnej monety</w:t>
      </w:r>
    </w:p>
    <w:p w:rsidR="00D15745" w:rsidRDefault="00D15745" w:rsidP="00D15745">
      <w:pPr>
        <w:pStyle w:val="Akapitzlist"/>
      </w:pPr>
    </w:p>
    <w:p w:rsidR="006530FA" w:rsidRDefault="006530FA" w:rsidP="00210452">
      <w:pPr>
        <w:pStyle w:val="Akapitzlist"/>
        <w:numPr>
          <w:ilvl w:val="0"/>
          <w:numId w:val="1"/>
        </w:numPr>
        <w:rPr>
          <w:b/>
        </w:rPr>
      </w:pPr>
      <w:r w:rsidRPr="00D15745">
        <w:rPr>
          <w:b/>
        </w:rPr>
        <w:t>Drgania mechaniczne</w:t>
      </w:r>
    </w:p>
    <w:p w:rsidR="00210452" w:rsidRDefault="006530FA" w:rsidP="006530FA">
      <w:pPr>
        <w:pStyle w:val="Akapitzlist"/>
      </w:pPr>
      <w:r>
        <w:t>- w</w:t>
      </w:r>
      <w:r w:rsidR="00210452">
        <w:t>ahadło matematyczne</w:t>
      </w:r>
      <w:r>
        <w:t>, okres drgań, częstotliwość , wyznaczanie przyspieszenie ziemskiego</w:t>
      </w:r>
    </w:p>
    <w:p w:rsidR="00210452" w:rsidRDefault="006530FA" w:rsidP="006530FA">
      <w:pPr>
        <w:pStyle w:val="Akapitzlist"/>
      </w:pPr>
      <w:r>
        <w:t>- w</w:t>
      </w:r>
      <w:r w:rsidR="00210452">
        <w:t>ahadło sprężynowe</w:t>
      </w:r>
      <w:r>
        <w:t>, okres drgań, częstotliwość, wyznaczanie stałej spr</w:t>
      </w:r>
      <w:r w:rsidR="00D15745">
        <w:t>ę</w:t>
      </w:r>
      <w:r>
        <w:t>żystości</w:t>
      </w:r>
    </w:p>
    <w:p w:rsidR="00D15745" w:rsidRDefault="00D15745" w:rsidP="006530FA">
      <w:pPr>
        <w:pStyle w:val="Akapitzlist"/>
      </w:pPr>
    </w:p>
    <w:p w:rsidR="006530FA" w:rsidRPr="00D15745" w:rsidRDefault="006530FA" w:rsidP="00210452">
      <w:pPr>
        <w:pStyle w:val="Akapitzlist"/>
        <w:numPr>
          <w:ilvl w:val="0"/>
          <w:numId w:val="1"/>
        </w:numPr>
        <w:rPr>
          <w:b/>
        </w:rPr>
      </w:pPr>
      <w:r w:rsidRPr="00D15745">
        <w:rPr>
          <w:b/>
        </w:rPr>
        <w:t>Doświadczenia z optyki:</w:t>
      </w:r>
    </w:p>
    <w:p w:rsidR="00210452" w:rsidRDefault="006530FA" w:rsidP="006530FA">
      <w:pPr>
        <w:pStyle w:val="Akapitzlist"/>
      </w:pPr>
      <w:r>
        <w:t>- s</w:t>
      </w:r>
      <w:r w:rsidR="00210452">
        <w:t>oczewka skupiająca, zwierciadło kuliste wklęsłe</w:t>
      </w:r>
      <w:r>
        <w:t>, obrazy, ogniskowa, zdolność skupiająca</w:t>
      </w:r>
    </w:p>
    <w:p w:rsidR="00210452" w:rsidRDefault="006530FA" w:rsidP="006530FA">
      <w:pPr>
        <w:pStyle w:val="Akapitzlist"/>
      </w:pPr>
      <w:r>
        <w:t>-  odbicie i załamanie światła, prawo odbicia i prawo załamania, w</w:t>
      </w:r>
      <w:r w:rsidR="00210452">
        <w:t xml:space="preserve">spółczynnik załamania </w:t>
      </w:r>
      <w:r>
        <w:t>szkła, wody</w:t>
      </w:r>
    </w:p>
    <w:p w:rsidR="007E07C6" w:rsidRDefault="007E07C6" w:rsidP="006530FA">
      <w:pPr>
        <w:pStyle w:val="Akapitzlist"/>
      </w:pPr>
      <w:r>
        <w:t>- pomiary natężenia światła</w:t>
      </w:r>
    </w:p>
    <w:p w:rsidR="007E07C6" w:rsidRDefault="007E07C6" w:rsidP="006530FA">
      <w:pPr>
        <w:pStyle w:val="Akapitzlist"/>
      </w:pPr>
      <w:r>
        <w:t>- pomiary z laserem (wysokość pracowni fizycznej, długość fali światła laserowego)</w:t>
      </w:r>
    </w:p>
    <w:p w:rsidR="00D15745" w:rsidRDefault="007E07C6" w:rsidP="006530FA">
      <w:pPr>
        <w:pStyle w:val="Akapitzlist"/>
      </w:pPr>
      <w:r>
        <w:t>- rozszczepienie światła białego za pomocą pryzmatu</w:t>
      </w:r>
    </w:p>
    <w:p w:rsidR="007E07C6" w:rsidRDefault="007E07C6" w:rsidP="006530FA">
      <w:pPr>
        <w:pStyle w:val="Akapitzlist"/>
      </w:pPr>
    </w:p>
    <w:p w:rsidR="006530FA" w:rsidRPr="00D15745" w:rsidRDefault="00210452" w:rsidP="00210452">
      <w:pPr>
        <w:pStyle w:val="Akapitzlist"/>
        <w:numPr>
          <w:ilvl w:val="0"/>
          <w:numId w:val="1"/>
        </w:numPr>
        <w:rPr>
          <w:b/>
        </w:rPr>
      </w:pPr>
      <w:r w:rsidRPr="00D15745">
        <w:rPr>
          <w:b/>
        </w:rPr>
        <w:t>Doświadczenia z dźwiękiem</w:t>
      </w:r>
    </w:p>
    <w:p w:rsidR="006530FA" w:rsidRDefault="006530FA" w:rsidP="006530FA">
      <w:pPr>
        <w:pStyle w:val="Akapitzlist"/>
      </w:pPr>
      <w:r>
        <w:t>- częstotliwość kamertonu, aplikacj</w:t>
      </w:r>
      <w:r w:rsidR="007E07C6">
        <w:t>a</w:t>
      </w:r>
      <w:r>
        <w:t xml:space="preserve"> na </w:t>
      </w:r>
      <w:proofErr w:type="spellStart"/>
      <w:r>
        <w:t>smartfonie</w:t>
      </w:r>
      <w:proofErr w:type="spellEnd"/>
    </w:p>
    <w:p w:rsidR="006530FA" w:rsidRDefault="006530FA" w:rsidP="006530FA">
      <w:pPr>
        <w:pStyle w:val="Akapitzlist"/>
      </w:pPr>
      <w:r>
        <w:t>- wyznaczanie prędkości dźwięku</w:t>
      </w:r>
    </w:p>
    <w:p w:rsidR="006530FA" w:rsidRDefault="006530FA" w:rsidP="006530FA">
      <w:pPr>
        <w:pStyle w:val="Akapitzlist"/>
      </w:pPr>
      <w:r>
        <w:t>- rezonans akustyczny</w:t>
      </w:r>
    </w:p>
    <w:sectPr w:rsidR="006530FA" w:rsidSect="0002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6855"/>
    <w:multiLevelType w:val="hybridMultilevel"/>
    <w:tmpl w:val="39A2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452"/>
    <w:rsid w:val="000223E8"/>
    <w:rsid w:val="00210452"/>
    <w:rsid w:val="006530FA"/>
    <w:rsid w:val="007E07C6"/>
    <w:rsid w:val="00CD5152"/>
    <w:rsid w:val="00D1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4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Dirac</dc:creator>
  <cp:lastModifiedBy>Dirac</cp:lastModifiedBy>
  <cp:revision>1</cp:revision>
  <dcterms:created xsi:type="dcterms:W3CDTF">2023-12-17T08:23:00Z</dcterms:created>
  <dcterms:modified xsi:type="dcterms:W3CDTF">2023-12-17T09:04:00Z</dcterms:modified>
</cp:coreProperties>
</file>